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line="560" w:lineRule="atLeast"/>
      </w:pPr>
      <w:r>
        <w:rPr>
          <w:rFonts w:ascii="黑体" w:hAnsi="宋体" w:eastAsia="黑体" w:cs="黑体"/>
          <w:color w:val="333333"/>
          <w:sz w:val="32"/>
          <w:szCs w:val="32"/>
        </w:rPr>
        <w:t>附件1</w:t>
      </w:r>
    </w:p>
    <w:p>
      <w:pPr>
        <w:pStyle w:val="4"/>
        <w:widowControl/>
        <w:wordWrap w:val="0"/>
        <w:spacing w:line="5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报价函</w:t>
      </w:r>
    </w:p>
    <w:p>
      <w:pPr>
        <w:pStyle w:val="4"/>
        <w:widowControl/>
        <w:wordWrap w:val="0"/>
        <w:spacing w:line="560" w:lineRule="atLeast"/>
        <w:jc w:val="center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</w:t>
      </w:r>
    </w:p>
    <w:p>
      <w:pPr>
        <w:pStyle w:val="4"/>
        <w:widowControl/>
        <w:wordWrap w:val="0"/>
        <w:spacing w:line="560" w:lineRule="atLeast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致：安徽省卫生健康委信息中心</w:t>
      </w:r>
    </w:p>
    <w:p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根据贵方（公开报废处置部分固定资产项目）的招标，我愿意参加投标，报废固定资产报价为（大写）        元人民币，并承诺以下内容：</w:t>
      </w:r>
    </w:p>
    <w:p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1.中标后接到中标通知时必须按规定签订协议并一次性付清全部货款，如超时不交，则视为放弃中标。</w:t>
      </w:r>
    </w:p>
    <w:p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2.货款交清后在贵方规定工作日内搬完并清场。</w:t>
      </w:r>
    </w:p>
    <w:p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3.拆搬物资时听从贵方工作人员指挥，不损坏其他设施，运输和拆、装、卸等费用均由自己承担，装卸及运输过程中发生的一切安全事故由自己负责，与贵方无关。如因拆搬物资给贵方造成损失的，损失另外据实赔偿。</w:t>
      </w:r>
    </w:p>
    <w:p>
      <w:pPr>
        <w:pStyle w:val="4"/>
        <w:widowControl/>
        <w:wordWrap w:val="0"/>
        <w:spacing w:line="560" w:lineRule="atLeast"/>
        <w:ind w:firstLine="640"/>
        <w:rPr>
          <w:rFonts w:eastAsia="仿宋_GB2312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附：身份证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、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营业执照复印件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及相关回收资质证明</w:t>
      </w:r>
    </w:p>
    <w:p>
      <w:pPr>
        <w:pStyle w:val="4"/>
        <w:widowControl/>
        <w:wordWrap w:val="0"/>
        <w:spacing w:line="560" w:lineRule="atLeast"/>
        <w:ind w:firstLine="640"/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</w:t>
      </w:r>
    </w:p>
    <w:p>
      <w:pPr>
        <w:pStyle w:val="4"/>
        <w:widowControl/>
        <w:wordWrap w:val="0"/>
        <w:spacing w:line="560" w:lineRule="atLeast"/>
        <w:ind w:firstLine="640"/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</w:pPr>
    </w:p>
    <w:p>
      <w:pPr>
        <w:pStyle w:val="4"/>
        <w:widowControl/>
        <w:wordWrap w:val="0"/>
        <w:spacing w:line="560" w:lineRule="atLeast"/>
        <w:ind w:firstLine="640"/>
      </w:pPr>
    </w:p>
    <w:p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投标人（签字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盖章）：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        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 </w:t>
      </w:r>
    </w:p>
    <w:p>
      <w:pPr>
        <w:pStyle w:val="4"/>
        <w:widowControl/>
        <w:wordWrap w:val="0"/>
        <w:spacing w:line="560" w:lineRule="atLeast"/>
        <w:ind w:firstLine="640"/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     联系方式：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                     </w:t>
      </w:r>
    </w:p>
    <w:p>
      <w:pPr>
        <w:pStyle w:val="4"/>
        <w:widowControl/>
        <w:wordWrap w:val="0"/>
        <w:spacing w:line="560" w:lineRule="atLeast"/>
        <w:ind w:firstLine="3200" w:firstLineChars="100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日期：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年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月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 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B45CA"/>
    <w:rsid w:val="001C155D"/>
    <w:rsid w:val="009E7876"/>
    <w:rsid w:val="00D7531A"/>
    <w:rsid w:val="1FFDB175"/>
    <w:rsid w:val="3FFFA192"/>
    <w:rsid w:val="B0B328A6"/>
    <w:rsid w:val="DBE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54</Words>
  <Characters>313</Characters>
  <Lines>2</Lines>
  <Paragraphs>1</Paragraphs>
  <TotalTime>17</TotalTime>
  <ScaleCrop>false</ScaleCrop>
  <LinksUpToDate>false</LinksUpToDate>
  <CharactersWithSpaces>366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2023-06-08T15:27:00Z</dcterms:created>
  <dc:creator>xxzx022</dc:creator>
  <cp:lastModifiedBy>xxzx022</cp:lastModifiedBy>
  <cp:lastPrinted>2024-11-26T10:18:14Z</cp:lastPrinted>
  <dcterms:modified xsi:type="dcterms:W3CDTF">2024-11-26T16:38:50Z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